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66" w:lineRule="auto"/>
        <w:ind w:right="645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Name: 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Ancestry-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One's hereditary background, one's race, ethnic and/or geographic heritage.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Ancient-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The period of history before the fall of the Roman Empire (476 AD); old, long ago.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Archaeologist-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 person who studies the remains (as fossil relics, artifacts, and monuments) of past human life and activities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Archaeology-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Study of the remains of a culture, its relics and artifacts.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Architecture-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The branch of art that deals with construction of buildings and their use of space.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Artifact-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An object produced by humans. For example, pots and pans.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Australopithecus Afarensis-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First group of early Hominids – (Lucy)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Biped-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Walking on two feet</w:t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Civilization-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The society and culture of a particular group, usually indicates a level of organization that has a formal government, art and written communication.</w:t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Domesticate-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To tame, to make use of by humans. Horses are domesticated animals.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Domestication-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Taming of animals for human use.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Excavation-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Digging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Farmer-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Someone who cultivates land and raises animals for food.</w:t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Fossil-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An impression, or trace of a living thing from a former age.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Government-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 group or system that takes control and makes decisions.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Hominids-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Prehistoric Humans ( 5 groups)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Homo Habilis-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Second group of hominids  also called handy man for the ability to make tools. Discovered by Mark Leakey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Homo sapiens-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Fourth type of hominid.  Found in Africa, Near East, Europe and parts of Asia.  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Homo erectus-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Third type of hominids. “ Upright man”  These are the first hominids to migrate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Hunter-Gatherer-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People who get food by hunting game and gathering wild berries, roots, grains and fruits rather than raising livestock or crops.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Ice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Age-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 period when glaciers covered a great deal of the earth's surface. The last ice age was beginning about 2 million years ago until about 10,000 years ago.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Land Bridge-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Strips of land eventually covered with water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Leakey,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Mary-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Leading anthropologist; Known for discovery of footprints in East Africa that are 3.6 million years old.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Neanderthals-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Fifth type of hominid - existed for 10,000 years.  No one knows how or why they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disappeared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Neolithic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Age-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Era begun 10,000 years ago; Marked by the beginning of agriculture. The Neolithic Age is the second part of the Stone Age. (new stone age)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About 8000B.C.E.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Neolithic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Revolution-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Beginning of farming and the use of domesticated animals for food and work, began about 10,000 years ago.</w:t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Nomad-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Someone who travels from place to place in search of food and shelter.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Old Stone age –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Paleolithic age – began about 2 million years ago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Pangaea –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 super continent that encompassed almost all major landmasses on earth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Paleolithic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Age-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Earliest and longest part of the Stone Age. It was a time of hunting and gathering and began around 2.5 million years ago and lasted until the beginning of farming around 10,000 years ago.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Prehistoric-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Belonging to a time period before recorded or written records of history.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Historian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person who studies and records the past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Geographer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person who studies and creates maps of the world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Scientist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Individuals who study the past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Paleoanthropologist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scientist who studies the earliest humans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Stone age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first period of prehistoric human culture where tools were made of stone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Technology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way of applying knowledge, tools and inventions to meet a human’s needs</w:t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Prehistory-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The story of humans before there was written history.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Primary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Source-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A first-hand account; an original source from someone who was at the scene when the event occurred.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River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Valley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Civilization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66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Ann area with fertile river valleys where settled living based on agriculture began in ancient times. Civilizations first began in these river valleys in many places around the world.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4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Ruins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Remains, leftovers from earlier times. For example, the ruins of an ancient civilization.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Site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A specific place, as in "the site of the accident."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Social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Class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A distinction made among people based on their wealth, education, and family background.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Tanzania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Nation in East Africa; home to some of the oldest human settlements; often referred to as "The Cradle of Mankind."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9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Trade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236220</wp:posOffset>
            </wp:positionH>
            <wp:positionV relativeFrom="paragraph">
              <wp:posOffset>-1568449</wp:posOffset>
            </wp:positionV>
            <wp:extent cx="1362710" cy="137160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Exchange; in business, the exchange of goods and services to make a profit; commerce.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2"/>
          <w:szCs w:val="22"/>
          <w:rtl w:val="0"/>
        </w:rPr>
        <w:t xml:space="preserve">Village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right="-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2"/>
          <w:szCs w:val="22"/>
          <w:rtl w:val="0"/>
        </w:rPr>
        <w:t xml:space="preserve">A small group of people living in a rural community.</w:t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